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44" w:rsidRDefault="00EC4CA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KALAMEES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täpsustused</w:t>
      </w:r>
      <w:proofErr w:type="spellEnd"/>
    </w:p>
    <w:p w:rsidR="00CA0144" w:rsidRDefault="00CA014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CA0144" w:rsidRDefault="00EC4CA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Taktid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26-33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teist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kirjelduses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lk.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144).</w:t>
      </w:r>
    </w:p>
    <w:p w:rsidR="00CA0144" w:rsidRDefault="00EC4CA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Viimased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liiguvad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taktide</w:t>
      </w:r>
      <w:proofErr w:type="spellEnd"/>
      <w:r>
        <w:rPr>
          <w:rFonts w:ascii="Times New Roman" w:hAnsi="Times New Roman"/>
          <w:sz w:val="24"/>
          <w:szCs w:val="24"/>
        </w:rPr>
        <w:t xml:space="preserve"> 32 ja 33 </w:t>
      </w:r>
      <w:proofErr w:type="spellStart"/>
      <w:r>
        <w:rPr>
          <w:rFonts w:ascii="Times New Roman" w:hAnsi="Times New Roman"/>
          <w:sz w:val="24"/>
          <w:szCs w:val="24"/>
        </w:rPr>
        <w:t>ajal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ülekanna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nnisammuga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ringjoonele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Viimast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käevangu</w:t>
      </w:r>
      <w:proofErr w:type="spellEnd"/>
      <w:r>
        <w:rPr>
          <w:rFonts w:ascii="Times New Roman" w:hAnsi="Times New Roman"/>
          <w:sz w:val="24"/>
          <w:szCs w:val="24"/>
        </w:rPr>
        <w:t xml:space="preserve"> ei </w:t>
      </w:r>
      <w:proofErr w:type="spellStart"/>
      <w:r>
        <w:rPr>
          <w:rFonts w:ascii="Times New Roman" w:hAnsi="Times New Roman"/>
          <w:sz w:val="24"/>
          <w:szCs w:val="24"/>
        </w:rPr>
        <w:t>toimu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selleasemel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liigume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ringjoonele</w:t>
      </w:r>
      <w:proofErr w:type="spellEnd"/>
      <w:r>
        <w:rPr>
          <w:rFonts w:ascii="Times New Roman" w:hAnsi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/>
          <w:sz w:val="24"/>
          <w:szCs w:val="24"/>
        </w:rPr>
        <w:t>alustada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viimase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tegevust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0144" w:rsidRDefault="00CA014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CA0144" w:rsidRDefault="00EC4CA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a-DK"/>
        </w:rPr>
        <w:t>lvet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stesammu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tantsida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õõ</w:t>
      </w:r>
      <w:r>
        <w:rPr>
          <w:rFonts w:ascii="Times New Roman" w:hAnsi="Times New Roman"/>
          <w:sz w:val="24"/>
          <w:szCs w:val="24"/>
          <w:lang w:val="es-ES_tradnl"/>
        </w:rPr>
        <w:t>gastatud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ehk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vetrudes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0144" w:rsidRDefault="00CA014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CA0144" w:rsidRDefault="00CA014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144" w:rsidRDefault="00EC4CA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ÕHTU LABAJALG p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hisammud</w:t>
      </w:r>
      <w:proofErr w:type="spellEnd"/>
    </w:p>
    <w:p w:rsidR="00CA0144" w:rsidRDefault="00EC4CA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Taktim</w:t>
      </w:r>
      <w:r>
        <w:rPr>
          <w:rFonts w:ascii="Times New Roman" w:hAnsi="Times New Roman"/>
          <w:sz w:val="24"/>
          <w:szCs w:val="24"/>
          <w:lang w:val="pt-PT"/>
        </w:rPr>
        <w:t>õõ</w:t>
      </w:r>
      <w:proofErr w:type="spellEnd"/>
      <w:r>
        <w:rPr>
          <w:rFonts w:ascii="Times New Roman" w:hAnsi="Times New Roman"/>
          <w:sz w:val="24"/>
          <w:szCs w:val="24"/>
        </w:rPr>
        <w:t>t ¾</w:t>
      </w:r>
    </w:p>
    <w:p w:rsidR="00CA0144" w:rsidRDefault="00EC4CA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Mustjala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madal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samm</w:t>
      </w:r>
      <w:proofErr w:type="spellEnd"/>
    </w:p>
    <w:p w:rsidR="00CA0144" w:rsidRDefault="00EC4CA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Seistakse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ummisjalu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päkkseisus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taldsamm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taha</w:t>
      </w:r>
      <w:proofErr w:type="spellEnd"/>
      <w:r>
        <w:rPr>
          <w:rFonts w:ascii="Times New Roman" w:hAnsi="Times New Roman"/>
          <w:sz w:val="24"/>
          <w:szCs w:val="24"/>
        </w:rPr>
        <w:t xml:space="preserve">) ja </w:t>
      </w:r>
      <w:proofErr w:type="spellStart"/>
      <w:r>
        <w:rPr>
          <w:rFonts w:ascii="Times New Roman" w:hAnsi="Times New Roman"/>
          <w:sz w:val="24"/>
          <w:szCs w:val="24"/>
        </w:rPr>
        <w:t>laskutakse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ajal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lveliigesest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tublisti</w:t>
      </w:r>
      <w:proofErr w:type="spellEnd"/>
      <w:r>
        <w:rPr>
          <w:rFonts w:ascii="Times New Roman" w:hAnsi="Times New Roman"/>
          <w:sz w:val="24"/>
          <w:szCs w:val="24"/>
        </w:rPr>
        <w:t xml:space="preserve"> alla.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tuuakse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parem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labajalg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keskkohaga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juurde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polgseisu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pä</w:t>
      </w:r>
      <w:r>
        <w:rPr>
          <w:rFonts w:ascii="Times New Roman" w:hAnsi="Times New Roman"/>
          <w:sz w:val="24"/>
          <w:szCs w:val="24"/>
          <w:lang w:val="it-IT"/>
        </w:rPr>
        <w:t>kale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Jalad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endiselt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verdatud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lühike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 ja t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ustakse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ajal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lemal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päkkseisu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jalgu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lveliigesest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sirutades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Vajumine</w:t>
      </w:r>
      <w:proofErr w:type="spellEnd"/>
      <w:r>
        <w:rPr>
          <w:rFonts w:ascii="Times New Roman" w:hAnsi="Times New Roman"/>
          <w:sz w:val="24"/>
          <w:szCs w:val="24"/>
        </w:rPr>
        <w:t xml:space="preserve"> ja t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peavad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maksimaalsed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0144" w:rsidRDefault="00EC4CA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Mustjala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samm</w:t>
      </w:r>
      <w:proofErr w:type="spellEnd"/>
    </w:p>
    <w:p w:rsidR="00CA0144" w:rsidRDefault="00EC4CA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nl-NL"/>
        </w:rPr>
        <w:t>Takti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eelosal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verdatakse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veidi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lveliigesest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parem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viiakse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astumiseks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taldastak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ühtlasi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ustakse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kohe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lemal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päkkseisu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jalad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lveliigesest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sirutatud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tuuakse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tugijala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juurde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polgseisu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päkale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Takti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hike p</w:t>
      </w:r>
      <w:proofErr w:type="spellStart"/>
      <w:r>
        <w:rPr>
          <w:rFonts w:ascii="Times New Roman" w:hAnsi="Times New Roman"/>
          <w:sz w:val="24"/>
          <w:szCs w:val="24"/>
        </w:rPr>
        <w:t>äkksamm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laskutakse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otsekohe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järsult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parema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tallale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kusjuures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viiakse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lveliigesest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sirutatud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vasak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järgmise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mustjala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rge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alustamiseks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Hoiduda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kerepainutustest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0144" w:rsidRDefault="00EC4CA0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Pöörded jalakaarega</w:t>
      </w:r>
    </w:p>
    <w:p w:rsidR="00CA0144" w:rsidRDefault="00CA014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Sooritatakse kahe takti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vä</w:t>
      </w:r>
      <w:r>
        <w:rPr>
          <w:rFonts w:ascii="Times New Roman" w:hAnsi="Times New Roman"/>
          <w:sz w:val="24"/>
          <w:szCs w:val="24"/>
          <w:u w:color="000000"/>
          <w:lang w:val="de-DE"/>
        </w:rPr>
        <w:t>ltel</w:t>
      </w:r>
      <w:proofErr w:type="spellEnd"/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Takt 1.</w:t>
      </w:r>
      <w:r>
        <w:rPr>
          <w:rFonts w:ascii="Times New Roman" w:hAnsi="Times New Roman"/>
          <w:sz w:val="24"/>
          <w:szCs w:val="24"/>
          <w:u w:color="000000"/>
        </w:rPr>
        <w:t xml:space="preserve"> Paarilised on kodarjoonel rinnati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valsiv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ttes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Takti I osal astutakse välisjalaga samm kallutusastesse k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rvale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ning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hakatakse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p</w:t>
      </w:r>
      <w:r>
        <w:rPr>
          <w:rFonts w:ascii="Times New Roman" w:hAnsi="Times New Roman"/>
          <w:sz w:val="24"/>
          <w:szCs w:val="24"/>
          <w:u w:color="000000"/>
        </w:rPr>
        <w:t>ä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it-IT"/>
        </w:rPr>
        <w:t>rip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ä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it-IT"/>
        </w:rPr>
        <w:t>eva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öörduma.Takti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II ja III osal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jä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tkatakse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ööret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ning takti l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puks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tehakse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poolp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ööre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pä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rip</w:t>
      </w:r>
      <w:r>
        <w:rPr>
          <w:rFonts w:ascii="Times New Roman" w:hAnsi="Times New Roman"/>
          <w:sz w:val="24"/>
          <w:szCs w:val="24"/>
          <w:u w:color="000000"/>
        </w:rPr>
        <w:t>äeva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Sirutatud sisejalg liigub möö</w:t>
      </w:r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pt-PT"/>
        </w:rPr>
        <w:t>põ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randat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kaart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tehes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öördega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kaasa.</w:t>
      </w: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Takt 2.</w:t>
      </w:r>
      <w:r>
        <w:rPr>
          <w:rFonts w:ascii="Times New Roman" w:hAnsi="Times New Roman"/>
          <w:sz w:val="24"/>
          <w:szCs w:val="24"/>
          <w:u w:color="000000"/>
        </w:rPr>
        <w:t xml:space="preserve"> Korratakse eelmise takti tegevust, kallutusaste tehakse sisejalaga ja kaar välisjalaga.</w:t>
      </w:r>
    </w:p>
    <w:p w:rsidR="00CA0144" w:rsidRDefault="00CA0144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0144" w:rsidRDefault="00EC4CA0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Kombinatsioon nr 1</w:t>
      </w:r>
    </w:p>
    <w:p w:rsidR="00CA0144" w:rsidRDefault="00CA014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Sooritatakse 4 takti vältel.</w:t>
      </w: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Taktid 1-2.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Tantsitakse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pöörded jalakaarega, liikudes ringjoonel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vastupä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eva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edasi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.</w:t>
      </w: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Takt 3.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Jä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tkatakse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  <w:lang w:val="nl-NL"/>
        </w:rPr>
        <w:t>liikumist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labajalavalsisammuga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FF0000"/>
          <w:lang w:val="es-ES_tradnl"/>
        </w:rPr>
        <w:t>tehes</w:t>
      </w:r>
      <w:proofErr w:type="spellEnd"/>
      <w:r>
        <w:rPr>
          <w:rFonts w:ascii="Times New Roman" w:hAnsi="Times New Roman"/>
          <w:sz w:val="24"/>
          <w:szCs w:val="24"/>
          <w:u w:color="FF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 xml:space="preserve">pool </w:t>
      </w:r>
      <w:proofErr w:type="spellStart"/>
      <w:r>
        <w:rPr>
          <w:rFonts w:ascii="Times New Roman" w:hAnsi="Times New Roman"/>
          <w:sz w:val="24"/>
          <w:szCs w:val="24"/>
          <w:u w:color="FF0000"/>
          <w:lang w:val="nl-NL"/>
        </w:rPr>
        <w:t>pööret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pä</w:t>
      </w:r>
      <w:r>
        <w:rPr>
          <w:rFonts w:ascii="Times New Roman" w:hAnsi="Times New Roman"/>
          <w:sz w:val="24"/>
          <w:szCs w:val="24"/>
          <w:u w:color="FF0000"/>
          <w:lang w:val="it-IT"/>
        </w:rPr>
        <w:t>rip</w:t>
      </w:r>
      <w:r>
        <w:rPr>
          <w:rFonts w:ascii="Times New Roman" w:hAnsi="Times New Roman"/>
          <w:sz w:val="24"/>
          <w:szCs w:val="24"/>
          <w:u w:color="FF0000"/>
        </w:rPr>
        <w:t>äeva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>.</w:t>
      </w: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Takt 4. </w:t>
      </w:r>
      <w:r>
        <w:rPr>
          <w:rFonts w:ascii="Times New Roman" w:hAnsi="Times New Roman"/>
          <w:sz w:val="24"/>
          <w:szCs w:val="24"/>
          <w:u w:color="000000"/>
        </w:rPr>
        <w:t xml:space="preserve">Kolme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pä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kksammuga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nl-NL"/>
        </w:rPr>
        <w:t>tehakse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 veel 1 1/4 p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ööret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L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petatakse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paarilisega rinnati ringjoonel.</w:t>
      </w:r>
    </w:p>
    <w:p w:rsidR="00CA0144" w:rsidRDefault="00CA0144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0144" w:rsidRDefault="00CA014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A0144" w:rsidRDefault="00CA014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A0144" w:rsidRDefault="00CA014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A0144" w:rsidRDefault="00EC4CA0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Kombinatsioon nr 2</w:t>
      </w:r>
    </w:p>
    <w:p w:rsidR="00CA0144" w:rsidRDefault="00CA014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Sooritatakse 2 takti vältel.</w:t>
      </w:r>
    </w:p>
    <w:p w:rsidR="00CA0144" w:rsidRDefault="00EC4CA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Takt 1.</w:t>
      </w:r>
      <w:r>
        <w:rPr>
          <w:rFonts w:ascii="Times New Roman" w:hAnsi="Times New Roman"/>
          <w:sz w:val="24"/>
          <w:szCs w:val="24"/>
          <w:u w:color="000000"/>
        </w:rPr>
        <w:t xml:space="preserve"> Parema (vasaku) jalaga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alustates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liigutakse takti I ja II osal kaks k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nnisammu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edasi. Takti III osal tehakse kaks sammu. </w:t>
      </w:r>
    </w:p>
    <w:p w:rsidR="00CA0144" w:rsidRDefault="00EC4CA0">
      <w:pPr>
        <w:pStyle w:val="Default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Takt 2. </w:t>
      </w:r>
      <w:r>
        <w:rPr>
          <w:rFonts w:ascii="Times New Roman" w:hAnsi="Times New Roman"/>
          <w:sz w:val="24"/>
          <w:szCs w:val="24"/>
          <w:u w:color="000000"/>
        </w:rPr>
        <w:t>Jätkatakse liikumist kolme kõnnisammuga.</w:t>
      </w:r>
    </w:p>
    <w:sectPr w:rsidR="00CA014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16" w:rsidRDefault="00EC4CA0">
      <w:r>
        <w:separator/>
      </w:r>
    </w:p>
  </w:endnote>
  <w:endnote w:type="continuationSeparator" w:id="0">
    <w:p w:rsidR="002D3816" w:rsidRDefault="00EC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44" w:rsidRDefault="00CA01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16" w:rsidRDefault="00EC4CA0">
      <w:r>
        <w:separator/>
      </w:r>
    </w:p>
  </w:footnote>
  <w:footnote w:type="continuationSeparator" w:id="0">
    <w:p w:rsidR="002D3816" w:rsidRDefault="00EC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44" w:rsidRDefault="00CA01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144"/>
    <w:rsid w:val="0012784E"/>
    <w:rsid w:val="002D3816"/>
    <w:rsid w:val="00CA0144"/>
    <w:rsid w:val="00E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Einaste</dc:creator>
  <cp:lastModifiedBy>Andi Einaste</cp:lastModifiedBy>
  <cp:revision>2</cp:revision>
  <dcterms:created xsi:type="dcterms:W3CDTF">2018-05-08T10:08:00Z</dcterms:created>
  <dcterms:modified xsi:type="dcterms:W3CDTF">2018-05-08T10:08:00Z</dcterms:modified>
</cp:coreProperties>
</file>